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62F5" w:rsidRDefault="00E704C7">
      <w:pPr>
        <w:spacing w:line="240" w:lineRule="exact"/>
        <w:rPr>
          <w:sz w:val="19"/>
          <w:szCs w:val="19"/>
        </w:rPr>
      </w:pPr>
      <w:r>
        <w:rPr>
          <w:noProof/>
          <w:lang w:bidi="ar-SA"/>
        </w:rPr>
        <w:drawing>
          <wp:anchor distT="0" distB="0" distL="114300" distR="114300" simplePos="0" relativeHeight="251659264" behindDoc="0" locked="0" layoutInCell="1" allowOverlap="1" wp14:anchorId="196BE88F" wp14:editId="5BC585E5">
            <wp:simplePos x="0" y="0"/>
            <wp:positionH relativeFrom="column">
              <wp:posOffset>-6125</wp:posOffset>
            </wp:positionH>
            <wp:positionV relativeFrom="paragraph">
              <wp:posOffset>-827479</wp:posOffset>
            </wp:positionV>
            <wp:extent cx="7583805" cy="284289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83805" cy="28428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E62F5" w:rsidRDefault="008E62F5">
      <w:pPr>
        <w:spacing w:line="240" w:lineRule="exact"/>
        <w:rPr>
          <w:sz w:val="19"/>
          <w:szCs w:val="19"/>
        </w:rPr>
      </w:pPr>
    </w:p>
    <w:p w:rsidR="008E62F5" w:rsidRDefault="008E62F5">
      <w:pPr>
        <w:spacing w:line="240" w:lineRule="exact"/>
        <w:rPr>
          <w:sz w:val="19"/>
          <w:szCs w:val="19"/>
        </w:rPr>
      </w:pPr>
    </w:p>
    <w:p w:rsidR="008E62F5" w:rsidRDefault="008E62F5">
      <w:pPr>
        <w:spacing w:line="240" w:lineRule="exact"/>
        <w:rPr>
          <w:sz w:val="19"/>
          <w:szCs w:val="19"/>
        </w:rPr>
      </w:pPr>
    </w:p>
    <w:p w:rsidR="008E62F5" w:rsidRDefault="008E62F5">
      <w:pPr>
        <w:spacing w:line="240" w:lineRule="exact"/>
        <w:rPr>
          <w:sz w:val="19"/>
          <w:szCs w:val="19"/>
        </w:rPr>
      </w:pPr>
    </w:p>
    <w:p w:rsidR="008E62F5" w:rsidRDefault="008E62F5">
      <w:pPr>
        <w:spacing w:line="240" w:lineRule="exact"/>
        <w:rPr>
          <w:sz w:val="19"/>
          <w:szCs w:val="19"/>
        </w:rPr>
      </w:pPr>
    </w:p>
    <w:p w:rsidR="008E62F5" w:rsidRDefault="008E62F5">
      <w:pPr>
        <w:spacing w:line="240" w:lineRule="exact"/>
        <w:rPr>
          <w:sz w:val="19"/>
          <w:szCs w:val="19"/>
        </w:rPr>
      </w:pPr>
    </w:p>
    <w:p w:rsidR="008E62F5" w:rsidRDefault="008E62F5">
      <w:pPr>
        <w:spacing w:line="240" w:lineRule="exact"/>
        <w:rPr>
          <w:sz w:val="19"/>
          <w:szCs w:val="19"/>
        </w:rPr>
      </w:pPr>
    </w:p>
    <w:p w:rsidR="008E62F5" w:rsidRDefault="008E62F5">
      <w:pPr>
        <w:spacing w:line="240" w:lineRule="exact"/>
        <w:rPr>
          <w:sz w:val="19"/>
          <w:szCs w:val="19"/>
        </w:rPr>
      </w:pPr>
    </w:p>
    <w:p w:rsidR="008E62F5" w:rsidRDefault="008E62F5">
      <w:pPr>
        <w:spacing w:line="240" w:lineRule="exact"/>
        <w:rPr>
          <w:sz w:val="19"/>
          <w:szCs w:val="19"/>
        </w:rPr>
      </w:pPr>
    </w:p>
    <w:p w:rsidR="008E62F5" w:rsidRDefault="008E62F5">
      <w:pPr>
        <w:spacing w:line="240" w:lineRule="exact"/>
        <w:rPr>
          <w:sz w:val="19"/>
          <w:szCs w:val="19"/>
        </w:rPr>
      </w:pPr>
    </w:p>
    <w:p w:rsidR="008E62F5" w:rsidRDefault="008E62F5">
      <w:pPr>
        <w:spacing w:line="240" w:lineRule="exact"/>
        <w:rPr>
          <w:sz w:val="19"/>
          <w:szCs w:val="19"/>
        </w:rPr>
      </w:pPr>
    </w:p>
    <w:p w:rsidR="008E62F5" w:rsidRDefault="008E62F5">
      <w:pPr>
        <w:spacing w:line="240" w:lineRule="exact"/>
        <w:rPr>
          <w:sz w:val="19"/>
          <w:szCs w:val="19"/>
        </w:rPr>
      </w:pPr>
    </w:p>
    <w:p w:rsidR="008E62F5" w:rsidRDefault="008E62F5">
      <w:pPr>
        <w:rPr>
          <w:sz w:val="19"/>
          <w:szCs w:val="19"/>
        </w:rPr>
      </w:pPr>
    </w:p>
    <w:p w:rsidR="00E704C7" w:rsidRDefault="00E704C7">
      <w:pPr>
        <w:rPr>
          <w:sz w:val="2"/>
          <w:szCs w:val="2"/>
        </w:rPr>
        <w:sectPr w:rsidR="00E704C7" w:rsidSect="00E704C7">
          <w:headerReference w:type="default" r:id="rId9"/>
          <w:pgSz w:w="11900" w:h="16840"/>
          <w:pgMar w:top="1298" w:right="0" w:bottom="1357" w:left="0" w:header="283" w:footer="3" w:gutter="0"/>
          <w:cols w:space="720"/>
          <w:noEndnote/>
          <w:docGrid w:linePitch="360"/>
        </w:sectPr>
      </w:pPr>
    </w:p>
    <w:p w:rsidR="008E62F5" w:rsidRDefault="00B80E25" w:rsidP="00E704C7">
      <w:pPr>
        <w:pStyle w:val="Heading10"/>
        <w:keepNext/>
        <w:keepLines/>
        <w:shd w:val="clear" w:color="auto" w:fill="auto"/>
        <w:spacing w:after="288" w:line="240" w:lineRule="exact"/>
        <w:jc w:val="center"/>
      </w:pPr>
      <w:bookmarkStart w:id="0" w:name="bookmark0"/>
      <w:r>
        <w:lastRenderedPageBreak/>
        <w:t>Положение о формах обучения</w:t>
      </w:r>
      <w:bookmarkEnd w:id="0"/>
    </w:p>
    <w:p w:rsidR="008E62F5" w:rsidRDefault="00B80E25">
      <w:pPr>
        <w:pStyle w:val="Heading10"/>
        <w:keepNext/>
        <w:keepLines/>
        <w:numPr>
          <w:ilvl w:val="0"/>
          <w:numId w:val="1"/>
        </w:numPr>
        <w:shd w:val="clear" w:color="auto" w:fill="auto"/>
        <w:tabs>
          <w:tab w:val="left" w:pos="4398"/>
        </w:tabs>
        <w:spacing w:after="261" w:line="240" w:lineRule="exact"/>
        <w:ind w:left="4040"/>
        <w:jc w:val="both"/>
      </w:pPr>
      <w:bookmarkStart w:id="1" w:name="bookmark1"/>
      <w:r>
        <w:t>Общие положения</w:t>
      </w:r>
      <w:bookmarkEnd w:id="1"/>
    </w:p>
    <w:p w:rsidR="008E62F5" w:rsidRDefault="00B80E25">
      <w:pPr>
        <w:pStyle w:val="Bodytext20"/>
        <w:numPr>
          <w:ilvl w:val="1"/>
          <w:numId w:val="1"/>
        </w:numPr>
        <w:shd w:val="clear" w:color="auto" w:fill="auto"/>
        <w:tabs>
          <w:tab w:val="left" w:pos="1426"/>
        </w:tabs>
        <w:spacing w:before="0"/>
      </w:pPr>
      <w:r>
        <w:t>Настоящее Положение о формах обучения в МБОУ «</w:t>
      </w:r>
      <w:proofErr w:type="spellStart"/>
      <w:r w:rsidR="00294EDF">
        <w:t>Матве</w:t>
      </w:r>
      <w:r>
        <w:t>евская</w:t>
      </w:r>
      <w:proofErr w:type="spellEnd"/>
      <w:r>
        <w:t xml:space="preserve"> ООШ» </w:t>
      </w:r>
      <w:proofErr w:type="spellStart"/>
      <w:r>
        <w:t>Мензелинского</w:t>
      </w:r>
      <w:proofErr w:type="spellEnd"/>
      <w:r>
        <w:t xml:space="preserve"> муниципального района РТ (далее - Положение) разработано в соответствии с Федеральным законом от 29.12.2012 г №273-ФЗ «Об образовании в Российской Федерации» и уставом муниципального бюджетного общеобразовательного учреждения «</w:t>
      </w:r>
      <w:proofErr w:type="spellStart"/>
      <w:r w:rsidR="00294EDF">
        <w:t>Матвеевская</w:t>
      </w:r>
      <w:proofErr w:type="spellEnd"/>
      <w:r>
        <w:t xml:space="preserve"> основная общеобразовательная школа</w:t>
      </w:r>
      <w:bookmarkStart w:id="2" w:name="_GoBack"/>
      <w:bookmarkEnd w:id="2"/>
      <w:r>
        <w:t xml:space="preserve">» </w:t>
      </w:r>
      <w:proofErr w:type="spellStart"/>
      <w:r>
        <w:t>Мензелинского</w:t>
      </w:r>
      <w:proofErr w:type="spellEnd"/>
      <w:r>
        <w:t xml:space="preserve"> муниципального района Республики Татарстан (далее- Школа)</w:t>
      </w:r>
    </w:p>
    <w:p w:rsidR="008E62F5" w:rsidRDefault="00B80E25">
      <w:pPr>
        <w:pStyle w:val="Bodytext20"/>
        <w:numPr>
          <w:ilvl w:val="1"/>
          <w:numId w:val="1"/>
        </w:numPr>
        <w:shd w:val="clear" w:color="auto" w:fill="auto"/>
        <w:tabs>
          <w:tab w:val="left" w:pos="1426"/>
        </w:tabs>
        <w:spacing w:before="0"/>
      </w:pPr>
      <w:r>
        <w:t>Положение определяет формы обучения, в которых реализуются образовательные программы Школы и порядок выбора форм обучения.</w:t>
      </w:r>
    </w:p>
    <w:p w:rsidR="008E62F5" w:rsidRDefault="00B80E25">
      <w:pPr>
        <w:pStyle w:val="Bodytext20"/>
        <w:numPr>
          <w:ilvl w:val="1"/>
          <w:numId w:val="1"/>
        </w:numPr>
        <w:shd w:val="clear" w:color="auto" w:fill="auto"/>
        <w:tabs>
          <w:tab w:val="left" w:pos="1426"/>
        </w:tabs>
        <w:spacing w:before="0" w:after="267"/>
      </w:pPr>
      <w:r>
        <w:t>Содержание начального общего, основного общего образования, а также дополнительного образования определяется соответствующими образовательными программами, разрабатываемыми и утверждаемыми Школой самостоятельно, и не зависит от выбранной формы обучения.</w:t>
      </w:r>
    </w:p>
    <w:p w:rsidR="008E62F5" w:rsidRDefault="00B80E25">
      <w:pPr>
        <w:pStyle w:val="Heading10"/>
        <w:keepNext/>
        <w:keepLines/>
        <w:numPr>
          <w:ilvl w:val="0"/>
          <w:numId w:val="1"/>
        </w:numPr>
        <w:shd w:val="clear" w:color="auto" w:fill="auto"/>
        <w:tabs>
          <w:tab w:val="left" w:pos="4398"/>
        </w:tabs>
        <w:spacing w:after="261" w:line="240" w:lineRule="exact"/>
        <w:ind w:left="4040"/>
        <w:jc w:val="both"/>
      </w:pPr>
      <w:bookmarkStart w:id="3" w:name="bookmark2"/>
      <w:r>
        <w:t>Формы обучения</w:t>
      </w:r>
      <w:bookmarkEnd w:id="3"/>
    </w:p>
    <w:p w:rsidR="008E62F5" w:rsidRDefault="00B80E25">
      <w:pPr>
        <w:pStyle w:val="Bodytext20"/>
        <w:numPr>
          <w:ilvl w:val="1"/>
          <w:numId w:val="1"/>
        </w:numPr>
        <w:shd w:val="clear" w:color="auto" w:fill="auto"/>
        <w:tabs>
          <w:tab w:val="left" w:pos="1426"/>
        </w:tabs>
        <w:spacing w:before="0"/>
      </w:pPr>
      <w:r>
        <w:t>Обучение в Школе по основным образовательным программам начального общего, основного общего образования реализуется в очной форме, с учетом потребностей и возможностей личности образовательные программы могут осваиваться в очн</w:t>
      </w:r>
      <w:proofErr w:type="gramStart"/>
      <w:r>
        <w:t>о-</w:t>
      </w:r>
      <w:proofErr w:type="gramEnd"/>
      <w:r>
        <w:t xml:space="preserve"> заочной или заочной форме.</w:t>
      </w:r>
    </w:p>
    <w:p w:rsidR="008E62F5" w:rsidRDefault="00B80E25">
      <w:pPr>
        <w:pStyle w:val="Bodytext20"/>
        <w:numPr>
          <w:ilvl w:val="1"/>
          <w:numId w:val="1"/>
        </w:numPr>
        <w:shd w:val="clear" w:color="auto" w:fill="auto"/>
        <w:tabs>
          <w:tab w:val="left" w:pos="1426"/>
        </w:tabs>
        <w:spacing w:before="0"/>
      </w:pPr>
      <w:r>
        <w:t>Количество учебных занятий по основным образовательным программам начального общего, основного общего образования устанавливается учебными планами.</w:t>
      </w:r>
    </w:p>
    <w:p w:rsidR="008E62F5" w:rsidRDefault="00B80E25">
      <w:pPr>
        <w:pStyle w:val="Bodytext20"/>
        <w:shd w:val="clear" w:color="auto" w:fill="auto"/>
        <w:spacing w:before="0"/>
      </w:pPr>
      <w:r>
        <w:t>Количество учебных занятий:</w:t>
      </w:r>
    </w:p>
    <w:p w:rsidR="008E62F5" w:rsidRDefault="00B80E25">
      <w:pPr>
        <w:pStyle w:val="Bodytext20"/>
        <w:shd w:val="clear" w:color="auto" w:fill="auto"/>
        <w:spacing w:before="0"/>
      </w:pPr>
      <w:r>
        <w:t>- по очной форме обучения устанавливается в соответствии с федеральным государственным образовательным стандартом соответствующего уровня общего образования;</w:t>
      </w:r>
    </w:p>
    <w:p w:rsidR="008E62F5" w:rsidRDefault="00B80E25">
      <w:pPr>
        <w:pStyle w:val="Bodytext20"/>
        <w:shd w:val="clear" w:color="auto" w:fill="auto"/>
        <w:spacing w:before="0"/>
      </w:pPr>
      <w:r>
        <w:t>-по очн</w:t>
      </w:r>
      <w:proofErr w:type="gramStart"/>
      <w:r>
        <w:t>о-</w:t>
      </w:r>
      <w:proofErr w:type="gramEnd"/>
      <w:r>
        <w:t xml:space="preserve"> заочной форме обучения составляет 30% от количества учебных занятий; предусмотренных учебным планом для очной формы обучения;</w:t>
      </w:r>
    </w:p>
    <w:p w:rsidR="008E62F5" w:rsidRDefault="00B80E25">
      <w:pPr>
        <w:pStyle w:val="Bodytext20"/>
        <w:shd w:val="clear" w:color="auto" w:fill="auto"/>
        <w:spacing w:before="0"/>
      </w:pPr>
      <w:r>
        <w:t>-по заочной форме обучени</w:t>
      </w:r>
      <w:proofErr w:type="gramStart"/>
      <w:r>
        <w:t>я-</w:t>
      </w:r>
      <w:proofErr w:type="gramEnd"/>
      <w:r>
        <w:t xml:space="preserve"> не менее 10% от количества учебных занятий, предусмотренных учебным планом для очной формы обучения.</w:t>
      </w:r>
    </w:p>
    <w:p w:rsidR="008E62F5" w:rsidRDefault="00B80E25">
      <w:pPr>
        <w:pStyle w:val="Bodytext20"/>
        <w:shd w:val="clear" w:color="auto" w:fill="auto"/>
        <w:spacing w:before="0"/>
      </w:pPr>
      <w:r>
        <w:t>Максимальный объем учебных занятий по основным образовательным программам начального общего, основного общего образования устанавливается в соответствии с федеральными государственными образовательными стандартами и санитарными нормами.</w:t>
      </w:r>
    </w:p>
    <w:p w:rsidR="008E62F5" w:rsidRDefault="00B80E25">
      <w:pPr>
        <w:pStyle w:val="Bodytext20"/>
        <w:numPr>
          <w:ilvl w:val="1"/>
          <w:numId w:val="1"/>
        </w:numPr>
        <w:shd w:val="clear" w:color="auto" w:fill="auto"/>
        <w:tabs>
          <w:tab w:val="left" w:pos="1426"/>
        </w:tabs>
        <w:spacing w:before="0"/>
      </w:pPr>
      <w:r>
        <w:t>Обучение в Школе по дополнительным образовательным программам реализуется в очной форме.</w:t>
      </w:r>
    </w:p>
    <w:p w:rsidR="008E62F5" w:rsidRDefault="00B80E25">
      <w:pPr>
        <w:pStyle w:val="Bodytext20"/>
        <w:shd w:val="clear" w:color="auto" w:fill="auto"/>
        <w:spacing w:before="0"/>
      </w:pPr>
      <w:r>
        <w:t>Количество учебных занятий по дополнительным образовательным программам устанавливается в образовательных программах в соответствии с санитарными нормами.</w:t>
      </w:r>
    </w:p>
    <w:p w:rsidR="008E62F5" w:rsidRDefault="00B80E25">
      <w:pPr>
        <w:pStyle w:val="Bodytext20"/>
        <w:numPr>
          <w:ilvl w:val="1"/>
          <w:numId w:val="1"/>
        </w:numPr>
        <w:shd w:val="clear" w:color="auto" w:fill="auto"/>
        <w:tabs>
          <w:tab w:val="left" w:pos="1421"/>
        </w:tabs>
        <w:spacing w:before="0"/>
      </w:pPr>
      <w:r>
        <w:t xml:space="preserve">Допускается сочетание различных форм обучения, в том числе формы обучения в </w:t>
      </w:r>
      <w:r>
        <w:lastRenderedPageBreak/>
        <w:t>Школе с семейным образованием (самообразованием).</w:t>
      </w:r>
    </w:p>
    <w:p w:rsidR="008E62F5" w:rsidRDefault="00B80E25">
      <w:pPr>
        <w:pStyle w:val="Bodytext20"/>
        <w:numPr>
          <w:ilvl w:val="1"/>
          <w:numId w:val="1"/>
        </w:numPr>
        <w:shd w:val="clear" w:color="auto" w:fill="auto"/>
        <w:tabs>
          <w:tab w:val="left" w:pos="1421"/>
        </w:tabs>
        <w:spacing w:before="0" w:after="267"/>
      </w:pPr>
      <w:r>
        <w:t>Обучающиеся, осваивающие образовательные программы общего образования, независимо от формы обучения обладают всеми академическими правами, установленными законодательством.</w:t>
      </w:r>
    </w:p>
    <w:p w:rsidR="008E62F5" w:rsidRDefault="00B80E25">
      <w:pPr>
        <w:pStyle w:val="Heading10"/>
        <w:keepNext/>
        <w:keepLines/>
        <w:numPr>
          <w:ilvl w:val="0"/>
          <w:numId w:val="1"/>
        </w:numPr>
        <w:shd w:val="clear" w:color="auto" w:fill="auto"/>
        <w:tabs>
          <w:tab w:val="left" w:pos="3500"/>
        </w:tabs>
        <w:spacing w:after="201" w:line="240" w:lineRule="exact"/>
        <w:ind w:left="3140"/>
        <w:jc w:val="both"/>
      </w:pPr>
      <w:bookmarkStart w:id="4" w:name="bookmark3"/>
      <w:r>
        <w:t>Порядок выбора формы обучения</w:t>
      </w:r>
      <w:bookmarkEnd w:id="4"/>
    </w:p>
    <w:p w:rsidR="008E62F5" w:rsidRDefault="00B80E25">
      <w:pPr>
        <w:pStyle w:val="Bodytext20"/>
        <w:numPr>
          <w:ilvl w:val="1"/>
          <w:numId w:val="1"/>
        </w:numPr>
        <w:shd w:val="clear" w:color="auto" w:fill="auto"/>
        <w:tabs>
          <w:tab w:val="left" w:pos="1421"/>
        </w:tabs>
        <w:spacing w:before="0"/>
      </w:pPr>
      <w:r>
        <w:t xml:space="preserve">Выбор формы обучения до завершения получения ребенком основного общего образования осуществляют родители (законные представители) </w:t>
      </w:r>
      <w:proofErr w:type="gramStart"/>
      <w:r>
        <w:t>обучающихся</w:t>
      </w:r>
      <w:proofErr w:type="gramEnd"/>
      <w:r>
        <w:t xml:space="preserve"> при приеме в Школу, в том числе в порядке перевода. При выборе формы обучения родители (законные представители) обучающегося должны учесть мнение ребенка и рекомендации </w:t>
      </w:r>
      <w:proofErr w:type="spellStart"/>
      <w:r>
        <w:t>психолого-медико</w:t>
      </w:r>
      <w:r>
        <w:softHyphen/>
        <w:t>педагогической</w:t>
      </w:r>
      <w:proofErr w:type="spellEnd"/>
      <w:r>
        <w:t xml:space="preserve"> комиссии (при их наличии), особенности организации обучения, установленные Положением.</w:t>
      </w:r>
    </w:p>
    <w:p w:rsidR="008E62F5" w:rsidRDefault="00B80E25">
      <w:pPr>
        <w:pStyle w:val="Bodytext20"/>
        <w:shd w:val="clear" w:color="auto" w:fill="auto"/>
        <w:spacing w:before="0"/>
      </w:pPr>
      <w:r>
        <w:t>После получения основного общего образования или после достижения 18 лет обучающиеся самостоятельно выбирают форму обучения с учетом особенностей организации обучения, установленных Положением.</w:t>
      </w:r>
    </w:p>
    <w:p w:rsidR="008E62F5" w:rsidRDefault="00B80E25">
      <w:pPr>
        <w:pStyle w:val="Bodytext20"/>
        <w:numPr>
          <w:ilvl w:val="1"/>
          <w:numId w:val="1"/>
        </w:numPr>
        <w:shd w:val="clear" w:color="auto" w:fill="auto"/>
        <w:tabs>
          <w:tab w:val="left" w:pos="1067"/>
        </w:tabs>
        <w:spacing w:before="0"/>
      </w:pPr>
      <w:r>
        <w:t>Выбор формы обучения осуществляется по личному заявлению совершеннолетнего обучающегося или родителей (законных представителей) несовершеннолетнего обучающегося и оформляется приказом директора в сроки и в порядке, предусмотренные законодательством.</w:t>
      </w:r>
    </w:p>
    <w:p w:rsidR="008E62F5" w:rsidRDefault="00B80E25">
      <w:pPr>
        <w:pStyle w:val="Bodytext20"/>
        <w:numPr>
          <w:ilvl w:val="1"/>
          <w:numId w:val="1"/>
        </w:numPr>
        <w:shd w:val="clear" w:color="auto" w:fill="auto"/>
        <w:tabs>
          <w:tab w:val="left" w:pos="1067"/>
        </w:tabs>
        <w:spacing w:before="0" w:after="267"/>
      </w:pPr>
      <w:r>
        <w:t>Перевод обучающегося на другую форму обучения осуществляется при наличии вакантных мест для приема по выбранной форме обучения и соблюдении особенностей организации обучения, установленных Положением. Перевод на другую форму обучения осуществляется по личному заявлению совершеннолетнего обучающегося или родителей (законных представителей) несовершеннолетнего обучающегося и оформляется приказом директора в течение семи рабочих дней с момента подачи заявления.</w:t>
      </w:r>
    </w:p>
    <w:p w:rsidR="008E62F5" w:rsidRDefault="00B80E25">
      <w:pPr>
        <w:pStyle w:val="Heading10"/>
        <w:keepNext/>
        <w:keepLines/>
        <w:numPr>
          <w:ilvl w:val="0"/>
          <w:numId w:val="1"/>
        </w:numPr>
        <w:shd w:val="clear" w:color="auto" w:fill="auto"/>
        <w:tabs>
          <w:tab w:val="left" w:pos="2940"/>
        </w:tabs>
        <w:spacing w:after="201" w:line="240" w:lineRule="exact"/>
        <w:ind w:left="2580"/>
        <w:jc w:val="both"/>
      </w:pPr>
      <w:bookmarkStart w:id="5" w:name="bookmark4"/>
      <w:r>
        <w:t>Организация образовательной деятельности</w:t>
      </w:r>
      <w:bookmarkEnd w:id="5"/>
    </w:p>
    <w:p w:rsidR="008E62F5" w:rsidRDefault="00B80E25">
      <w:pPr>
        <w:pStyle w:val="Bodytext20"/>
        <w:numPr>
          <w:ilvl w:val="1"/>
          <w:numId w:val="1"/>
        </w:numPr>
        <w:shd w:val="clear" w:color="auto" w:fill="auto"/>
        <w:tabs>
          <w:tab w:val="left" w:pos="1067"/>
        </w:tabs>
        <w:spacing w:before="0"/>
      </w:pPr>
      <w:r>
        <w:t>Освоение общеобразовательных программ вне зависимости от формы обучения предполагает обязательное посещение учебных занятий по предметам соответствующего учебного плана в соответствии с расписанием занятий.</w:t>
      </w:r>
    </w:p>
    <w:p w:rsidR="008E62F5" w:rsidRDefault="00B80E25">
      <w:pPr>
        <w:pStyle w:val="Bodytext20"/>
        <w:shd w:val="clear" w:color="auto" w:fill="auto"/>
        <w:spacing w:before="0"/>
        <w:ind w:firstLine="720"/>
        <w:jc w:val="left"/>
      </w:pPr>
      <w:r>
        <w:t>Посещение учебных занятий, предусмотренных расписанием, отмечается в журнале успеваемости в порядке, предусмотренном локальным нормативным актом Школы.</w:t>
      </w:r>
    </w:p>
    <w:p w:rsidR="008E62F5" w:rsidRDefault="00B80E25">
      <w:pPr>
        <w:pStyle w:val="Bodytext20"/>
        <w:numPr>
          <w:ilvl w:val="1"/>
          <w:numId w:val="1"/>
        </w:numPr>
        <w:shd w:val="clear" w:color="auto" w:fill="auto"/>
        <w:tabs>
          <w:tab w:val="left" w:pos="1229"/>
        </w:tabs>
        <w:spacing w:before="0"/>
      </w:pPr>
      <w:r>
        <w:t>Начало учебного года при реализации общеобразовательной программы соответствующего уровня общего образования может переноситься в очн</w:t>
      </w:r>
      <w:proofErr w:type="gramStart"/>
      <w:r>
        <w:t>о-</w:t>
      </w:r>
      <w:proofErr w:type="gramEnd"/>
      <w:r>
        <w:t xml:space="preserve"> заочной форме обучения не более чем на один месяц, в заочной форме обучения- не более чем на три месяца.</w:t>
      </w:r>
    </w:p>
    <w:p w:rsidR="008E62F5" w:rsidRDefault="00B80E25">
      <w:pPr>
        <w:pStyle w:val="Bodytext20"/>
        <w:numPr>
          <w:ilvl w:val="1"/>
          <w:numId w:val="1"/>
        </w:numPr>
        <w:shd w:val="clear" w:color="auto" w:fill="auto"/>
        <w:tabs>
          <w:tab w:val="left" w:pos="1067"/>
        </w:tabs>
        <w:spacing w:before="0"/>
      </w:pPr>
      <w:r>
        <w:t>Основными формами организации учебной деятельности для всех форм обучения является урок, практическое занятие, лабораторное занятие, консультация, занятие в рамках внеурочной деятельности, а также иные виды деятельности, предусмотренные учебными планами.</w:t>
      </w:r>
    </w:p>
    <w:p w:rsidR="008E62F5" w:rsidRDefault="00B80E25">
      <w:pPr>
        <w:pStyle w:val="Bodytext20"/>
        <w:shd w:val="clear" w:color="auto" w:fill="auto"/>
        <w:spacing w:before="0"/>
      </w:pPr>
      <w:r>
        <w:t>4.4.Основными формами организации образовательной деятельности при заочной форме обучения является установочная сессия и промежуточная аттестация. Учебные занятия установочной сессии проводятся в соответствии с учебным планом в формах, предусмотренных пунктом 4.3.Положения.</w:t>
      </w:r>
    </w:p>
    <w:p w:rsidR="008E62F5" w:rsidRDefault="00B80E25">
      <w:pPr>
        <w:pStyle w:val="Bodytext20"/>
        <w:shd w:val="clear" w:color="auto" w:fill="auto"/>
        <w:spacing w:before="0"/>
      </w:pPr>
      <w:r>
        <w:t>Сроки проведения установочной сессии и промежуточной аттестации определяет педагогический совет с учетом конкретных условий обучения.</w:t>
      </w:r>
    </w:p>
    <w:p w:rsidR="008E62F5" w:rsidRDefault="00B80E25">
      <w:pPr>
        <w:pStyle w:val="Bodytext20"/>
        <w:numPr>
          <w:ilvl w:val="0"/>
          <w:numId w:val="2"/>
        </w:numPr>
        <w:shd w:val="clear" w:color="auto" w:fill="auto"/>
        <w:tabs>
          <w:tab w:val="left" w:pos="1067"/>
        </w:tabs>
        <w:spacing w:before="0"/>
      </w:pPr>
      <w:r>
        <w:t>Общий объем учебной нагрузки в течение дня для всех форм обучения устанавливается с учетом требований санитарных норм и правил.</w:t>
      </w:r>
    </w:p>
    <w:p w:rsidR="008E62F5" w:rsidRDefault="00B80E25">
      <w:pPr>
        <w:pStyle w:val="Bodytext20"/>
        <w:numPr>
          <w:ilvl w:val="0"/>
          <w:numId w:val="2"/>
        </w:numPr>
        <w:shd w:val="clear" w:color="auto" w:fill="auto"/>
        <w:tabs>
          <w:tab w:val="left" w:pos="1067"/>
        </w:tabs>
        <w:spacing w:before="0"/>
      </w:pPr>
      <w:r>
        <w:t>Сроки получения общего образования соответствующего уровня в зависимости от формы обучения устанавливаются федеральными государственными образовательными стандартами.</w:t>
      </w:r>
    </w:p>
    <w:p w:rsidR="008E62F5" w:rsidRDefault="00B80E25">
      <w:pPr>
        <w:pStyle w:val="Bodytext20"/>
        <w:numPr>
          <w:ilvl w:val="0"/>
          <w:numId w:val="2"/>
        </w:numPr>
        <w:shd w:val="clear" w:color="auto" w:fill="auto"/>
        <w:tabs>
          <w:tab w:val="left" w:pos="1047"/>
        </w:tabs>
        <w:spacing w:before="0"/>
      </w:pPr>
      <w:r>
        <w:t>Школа вправе реализовывать общеобразовательные программы с применением электронного обучения, дистанционных образовательных технологий при любой форме обучения в порядке, установленном федеральным органом исполнительной власти, осуществляющим функции по выработке государственной политики и нормативн</w:t>
      </w:r>
      <w:proofErr w:type="gramStart"/>
      <w:r>
        <w:t>о-</w:t>
      </w:r>
      <w:proofErr w:type="gramEnd"/>
      <w:r>
        <w:t xml:space="preserve"> правовому регулированию в сфере </w:t>
      </w:r>
      <w:r>
        <w:lastRenderedPageBreak/>
        <w:t>образования.</w:t>
      </w:r>
    </w:p>
    <w:p w:rsidR="008E62F5" w:rsidRDefault="00B80E25">
      <w:pPr>
        <w:pStyle w:val="Bodytext20"/>
        <w:shd w:val="clear" w:color="auto" w:fill="auto"/>
        <w:spacing w:before="0"/>
      </w:pPr>
      <w:proofErr w:type="gramStart"/>
      <w:r>
        <w:t>Объем учебных занятий, проводимых путем непосредственного взаимодействия педагогического работника с обучающимся, при реализации образовательной программы с применением электронного обучения, дистанционных образовательных технологий определяется учебным планом (индивидуальным учебным планом) и расписанием занятий.</w:t>
      </w:r>
      <w:proofErr w:type="gramEnd"/>
    </w:p>
    <w:p w:rsidR="008E62F5" w:rsidRDefault="00B80E25">
      <w:pPr>
        <w:pStyle w:val="Bodytext20"/>
        <w:numPr>
          <w:ilvl w:val="0"/>
          <w:numId w:val="2"/>
        </w:numPr>
        <w:shd w:val="clear" w:color="auto" w:fill="auto"/>
        <w:tabs>
          <w:tab w:val="left" w:pos="1047"/>
        </w:tabs>
        <w:spacing w:before="0"/>
      </w:pPr>
      <w:r>
        <w:t>Текущий контроль успеваемости и промежуточная аттестация по отдельным частям учебного предмета или учебному предмету в целом, курсу, дисциплине (модулю) образовательной программы проводятся в рамках часов, отведенных учебным планом на соответствующие части образовательной программы.</w:t>
      </w:r>
    </w:p>
    <w:p w:rsidR="008E62F5" w:rsidRDefault="00B80E25">
      <w:pPr>
        <w:pStyle w:val="Bodytext20"/>
        <w:shd w:val="clear" w:color="auto" w:fill="auto"/>
        <w:spacing w:before="0"/>
        <w:ind w:firstLine="760"/>
      </w:pPr>
      <w:r>
        <w:t>Формы, периодичность, порядок текущего контроля успеваемости и промежуточной аттестации обучающихся всех форм обучения устанавливаются локальным нормативным актом Школы.</w:t>
      </w:r>
    </w:p>
    <w:p w:rsidR="008E62F5" w:rsidRDefault="00B80E25">
      <w:pPr>
        <w:pStyle w:val="Bodytext20"/>
        <w:shd w:val="clear" w:color="auto" w:fill="auto"/>
        <w:spacing w:before="0" w:after="267"/>
        <w:ind w:firstLine="760"/>
      </w:pPr>
      <w:r>
        <w:t>Результаты текущего контроля успеваемости и промежуточной аттестации обучающихся всех форм обучения фиксируются в журнале успеваемости.</w:t>
      </w:r>
    </w:p>
    <w:p w:rsidR="008E62F5" w:rsidRDefault="00B80E25">
      <w:pPr>
        <w:pStyle w:val="Heading10"/>
        <w:keepNext/>
        <w:keepLines/>
        <w:numPr>
          <w:ilvl w:val="0"/>
          <w:numId w:val="1"/>
        </w:numPr>
        <w:shd w:val="clear" w:color="auto" w:fill="auto"/>
        <w:tabs>
          <w:tab w:val="left" w:pos="1780"/>
        </w:tabs>
        <w:spacing w:after="201" w:line="240" w:lineRule="exact"/>
        <w:ind w:left="1420"/>
        <w:jc w:val="both"/>
      </w:pPr>
      <w:bookmarkStart w:id="6" w:name="bookmark5"/>
      <w:r>
        <w:t>Особенности организации очно-заочной и заочной форм обучения</w:t>
      </w:r>
      <w:bookmarkEnd w:id="6"/>
    </w:p>
    <w:p w:rsidR="008E62F5" w:rsidRDefault="00B80E25">
      <w:pPr>
        <w:pStyle w:val="Bodytext20"/>
        <w:numPr>
          <w:ilvl w:val="1"/>
          <w:numId w:val="1"/>
        </w:numPr>
        <w:shd w:val="clear" w:color="auto" w:fill="auto"/>
        <w:tabs>
          <w:tab w:val="left" w:pos="1047"/>
        </w:tabs>
        <w:spacing w:before="0"/>
      </w:pPr>
      <w:r>
        <w:t>Школа открывает классы с очно-заочной, заочной формами обучения при наличии условий, необходимых для осуществления образовательной деятельности.</w:t>
      </w:r>
    </w:p>
    <w:p w:rsidR="008E62F5" w:rsidRDefault="00B80E25">
      <w:pPr>
        <w:pStyle w:val="Bodytext20"/>
        <w:numPr>
          <w:ilvl w:val="1"/>
          <w:numId w:val="1"/>
        </w:numPr>
        <w:shd w:val="clear" w:color="auto" w:fill="auto"/>
        <w:tabs>
          <w:tab w:val="left" w:pos="1045"/>
        </w:tabs>
        <w:spacing w:before="0"/>
      </w:pPr>
      <w:r>
        <w:t>Наполняемость классов при очно-заочной форме обучения устанавливается в количестве не менее 15 обучающихся.</w:t>
      </w:r>
    </w:p>
    <w:p w:rsidR="008E62F5" w:rsidRDefault="00B80E25">
      <w:pPr>
        <w:pStyle w:val="Bodytext20"/>
        <w:shd w:val="clear" w:color="auto" w:fill="auto"/>
        <w:spacing w:before="0"/>
      </w:pPr>
      <w:r>
        <w:t xml:space="preserve">При меньшем количестве </w:t>
      </w:r>
      <w:proofErr w:type="gramStart"/>
      <w:r>
        <w:t>обучающихся</w:t>
      </w:r>
      <w:proofErr w:type="gramEnd"/>
      <w:r>
        <w:t xml:space="preserve"> Школа может организовывать классы с заочной формой обучения.</w:t>
      </w:r>
    </w:p>
    <w:p w:rsidR="008E62F5" w:rsidRDefault="00B80E25">
      <w:pPr>
        <w:pStyle w:val="Bodytext20"/>
        <w:numPr>
          <w:ilvl w:val="1"/>
          <w:numId w:val="1"/>
        </w:numPr>
        <w:shd w:val="clear" w:color="auto" w:fill="auto"/>
        <w:tabs>
          <w:tab w:val="left" w:pos="1045"/>
        </w:tabs>
        <w:spacing w:before="0"/>
      </w:pPr>
      <w:r>
        <w:t>Классы заочной формы обучения Школа открывает при наличии не менее девяти обучающихся.</w:t>
      </w:r>
    </w:p>
    <w:p w:rsidR="008E62F5" w:rsidRDefault="00B80E25">
      <w:pPr>
        <w:pStyle w:val="Bodytext20"/>
        <w:shd w:val="clear" w:color="auto" w:fill="auto"/>
        <w:spacing w:before="0"/>
      </w:pPr>
      <w:r>
        <w:t xml:space="preserve">В случае если с заявлением об обучении в очно-заочной или заочной форме в Школу обратилось менее девяти человек, </w:t>
      </w:r>
      <w:proofErr w:type="gramStart"/>
      <w:r>
        <w:t>обучение по</w:t>
      </w:r>
      <w:proofErr w:type="gramEnd"/>
      <w:r>
        <w:t xml:space="preserve"> выбранным формам организуется с использованием дистанционных образовательных технологий в соответствии с учебным планом соответствующей формы обучения.</w:t>
      </w:r>
    </w:p>
    <w:p w:rsidR="008E62F5" w:rsidRDefault="00B80E25">
      <w:pPr>
        <w:pStyle w:val="Bodytext20"/>
        <w:numPr>
          <w:ilvl w:val="1"/>
          <w:numId w:val="1"/>
        </w:numPr>
        <w:shd w:val="clear" w:color="auto" w:fill="auto"/>
        <w:tabs>
          <w:tab w:val="left" w:pos="1045"/>
        </w:tabs>
        <w:spacing w:before="0"/>
      </w:pPr>
      <w:r>
        <w:t>Лица, не имеющие документы, могут быть приняты по их заявлению на основании внеплановой промежуточной аттестации, проведенной педагогическими работниками Школы.</w:t>
      </w:r>
    </w:p>
    <w:p w:rsidR="008E62F5" w:rsidRDefault="00B80E25">
      <w:pPr>
        <w:pStyle w:val="Bodytext20"/>
        <w:numPr>
          <w:ilvl w:val="1"/>
          <w:numId w:val="1"/>
        </w:numPr>
        <w:shd w:val="clear" w:color="auto" w:fill="auto"/>
        <w:tabs>
          <w:tab w:val="left" w:pos="1066"/>
        </w:tabs>
        <w:spacing w:before="0" w:after="267"/>
      </w:pPr>
      <w:r>
        <w:t xml:space="preserve">Предельный возраст получения основного общего образования не </w:t>
      </w:r>
      <w:proofErr w:type="spellStart"/>
      <w:r>
        <w:t>ораничивается</w:t>
      </w:r>
      <w:proofErr w:type="spellEnd"/>
      <w:r>
        <w:t>.</w:t>
      </w:r>
    </w:p>
    <w:p w:rsidR="008E62F5" w:rsidRDefault="00B80E25">
      <w:pPr>
        <w:pStyle w:val="Heading10"/>
        <w:keepNext/>
        <w:keepLines/>
        <w:numPr>
          <w:ilvl w:val="0"/>
          <w:numId w:val="1"/>
        </w:numPr>
        <w:shd w:val="clear" w:color="auto" w:fill="auto"/>
        <w:tabs>
          <w:tab w:val="left" w:pos="3795"/>
        </w:tabs>
        <w:spacing w:after="201" w:line="240" w:lineRule="exact"/>
        <w:ind w:left="3440"/>
        <w:jc w:val="both"/>
      </w:pPr>
      <w:bookmarkStart w:id="7" w:name="bookmark6"/>
      <w:r>
        <w:t>Заключительные положения</w:t>
      </w:r>
      <w:bookmarkEnd w:id="7"/>
    </w:p>
    <w:p w:rsidR="008E62F5" w:rsidRDefault="00B80E25">
      <w:pPr>
        <w:pStyle w:val="Bodytext20"/>
        <w:shd w:val="clear" w:color="auto" w:fill="auto"/>
        <w:spacing w:before="0"/>
        <w:ind w:firstLine="760"/>
      </w:pPr>
      <w:r>
        <w:t>6.1. Положение принято с учетом мнения Совета учащихся, Совета родителей, а также представительного органа работников организации, осуществляющей образовательную деятельность.</w:t>
      </w:r>
    </w:p>
    <w:p w:rsidR="00E704C7" w:rsidRDefault="00B80E25">
      <w:pPr>
        <w:pStyle w:val="Bodytext20"/>
        <w:numPr>
          <w:ilvl w:val="0"/>
          <w:numId w:val="3"/>
        </w:numPr>
        <w:shd w:val="clear" w:color="auto" w:fill="auto"/>
        <w:tabs>
          <w:tab w:val="left" w:pos="1045"/>
        </w:tabs>
        <w:spacing w:before="0"/>
      </w:pPr>
      <w:r>
        <w:t>Изменения в Положение могут быть внесены только с учетом мнения Совета учащихся, Совета родителей, а также представительного органа работников организации, осуществляющей образовательную деятельность</w:t>
      </w:r>
    </w:p>
    <w:p w:rsidR="00E704C7" w:rsidRDefault="00E704C7" w:rsidP="00E704C7">
      <w:pPr>
        <w:pStyle w:val="Bodytext20"/>
        <w:shd w:val="clear" w:color="auto" w:fill="auto"/>
        <w:tabs>
          <w:tab w:val="left" w:pos="1045"/>
        </w:tabs>
        <w:spacing w:before="0"/>
        <w:ind w:left="600" w:firstLine="0"/>
      </w:pPr>
    </w:p>
    <w:p w:rsidR="00E704C7" w:rsidRDefault="00E704C7" w:rsidP="00E704C7">
      <w:pPr>
        <w:pStyle w:val="Bodytext20"/>
        <w:shd w:val="clear" w:color="auto" w:fill="auto"/>
        <w:tabs>
          <w:tab w:val="left" w:pos="1045"/>
        </w:tabs>
        <w:spacing w:before="0"/>
        <w:ind w:left="600" w:firstLine="0"/>
      </w:pPr>
    </w:p>
    <w:p w:rsidR="008E62F5" w:rsidRDefault="008E62F5" w:rsidP="00E704C7">
      <w:pPr>
        <w:pStyle w:val="Bodytext20"/>
        <w:shd w:val="clear" w:color="auto" w:fill="auto"/>
        <w:tabs>
          <w:tab w:val="left" w:pos="1045"/>
        </w:tabs>
        <w:spacing w:before="0"/>
        <w:ind w:left="600" w:firstLine="0"/>
      </w:pPr>
    </w:p>
    <w:p w:rsidR="00E704C7" w:rsidRDefault="00E704C7" w:rsidP="00E704C7">
      <w:pPr>
        <w:pStyle w:val="Bodytext20"/>
        <w:shd w:val="clear" w:color="auto" w:fill="auto"/>
        <w:tabs>
          <w:tab w:val="left" w:pos="1045"/>
        </w:tabs>
        <w:spacing w:before="0"/>
        <w:ind w:left="600" w:firstLine="0"/>
      </w:pPr>
    </w:p>
    <w:p w:rsidR="00E704C7" w:rsidRDefault="00E704C7" w:rsidP="00E704C7">
      <w:pPr>
        <w:pStyle w:val="Bodytext20"/>
        <w:shd w:val="clear" w:color="auto" w:fill="auto"/>
        <w:tabs>
          <w:tab w:val="left" w:pos="1045"/>
        </w:tabs>
        <w:spacing w:before="0"/>
        <w:ind w:left="600" w:firstLine="0"/>
      </w:pPr>
    </w:p>
    <w:p w:rsidR="00E704C7" w:rsidRDefault="00E704C7" w:rsidP="00E704C7">
      <w:pPr>
        <w:pStyle w:val="Bodytext20"/>
        <w:shd w:val="clear" w:color="auto" w:fill="auto"/>
        <w:tabs>
          <w:tab w:val="left" w:pos="1045"/>
        </w:tabs>
        <w:spacing w:before="0"/>
        <w:ind w:left="600" w:firstLine="0"/>
      </w:pPr>
    </w:p>
    <w:p w:rsidR="00E704C7" w:rsidRDefault="00E704C7" w:rsidP="00E704C7">
      <w:pPr>
        <w:pStyle w:val="Bodytext20"/>
        <w:shd w:val="clear" w:color="auto" w:fill="auto"/>
        <w:tabs>
          <w:tab w:val="left" w:pos="1045"/>
        </w:tabs>
        <w:spacing w:before="0"/>
        <w:ind w:left="600" w:firstLine="0"/>
      </w:pPr>
    </w:p>
    <w:p w:rsidR="00E704C7" w:rsidRDefault="00E704C7" w:rsidP="00E704C7">
      <w:pPr>
        <w:pStyle w:val="Bodytext20"/>
        <w:shd w:val="clear" w:color="auto" w:fill="auto"/>
        <w:tabs>
          <w:tab w:val="left" w:pos="1045"/>
        </w:tabs>
        <w:spacing w:before="0"/>
        <w:ind w:left="600" w:firstLine="0"/>
      </w:pPr>
    </w:p>
    <w:p w:rsidR="00E704C7" w:rsidRDefault="00E704C7" w:rsidP="00E704C7">
      <w:pPr>
        <w:pStyle w:val="Bodytext20"/>
        <w:shd w:val="clear" w:color="auto" w:fill="auto"/>
        <w:tabs>
          <w:tab w:val="left" w:pos="1045"/>
        </w:tabs>
        <w:spacing w:before="0"/>
        <w:ind w:left="600" w:firstLine="0"/>
      </w:pPr>
    </w:p>
    <w:p w:rsidR="00E704C7" w:rsidRDefault="00E704C7" w:rsidP="00E704C7">
      <w:pPr>
        <w:pStyle w:val="Bodytext20"/>
        <w:shd w:val="clear" w:color="auto" w:fill="auto"/>
        <w:tabs>
          <w:tab w:val="left" w:pos="1045"/>
        </w:tabs>
        <w:spacing w:before="0"/>
        <w:ind w:left="600" w:firstLine="0"/>
      </w:pPr>
    </w:p>
    <w:p w:rsidR="00E704C7" w:rsidRDefault="00E704C7" w:rsidP="00E704C7">
      <w:pPr>
        <w:pStyle w:val="Bodytext20"/>
        <w:shd w:val="clear" w:color="auto" w:fill="auto"/>
        <w:tabs>
          <w:tab w:val="left" w:pos="1045"/>
        </w:tabs>
        <w:spacing w:before="0"/>
        <w:ind w:left="600" w:firstLine="0"/>
      </w:pPr>
    </w:p>
    <w:p w:rsidR="00E704C7" w:rsidRDefault="00E704C7" w:rsidP="00E704C7">
      <w:pPr>
        <w:pStyle w:val="Bodytext20"/>
        <w:shd w:val="clear" w:color="auto" w:fill="auto"/>
        <w:tabs>
          <w:tab w:val="left" w:pos="1045"/>
        </w:tabs>
        <w:spacing w:before="0"/>
        <w:ind w:left="600" w:firstLine="0"/>
      </w:pPr>
      <w:r>
        <w:rPr>
          <w:noProof/>
          <w:lang w:bidi="ar-SA"/>
        </w:rPr>
        <w:lastRenderedPageBreak/>
        <w:drawing>
          <wp:anchor distT="0" distB="0" distL="114300" distR="114300" simplePos="0" relativeHeight="251661312" behindDoc="0" locked="0" layoutInCell="1" allowOverlap="1" wp14:anchorId="300FAB5C" wp14:editId="642DC123">
            <wp:simplePos x="0" y="0"/>
            <wp:positionH relativeFrom="margin">
              <wp:posOffset>113665</wp:posOffset>
            </wp:positionH>
            <wp:positionV relativeFrom="margin">
              <wp:posOffset>-86360</wp:posOffset>
            </wp:positionV>
            <wp:extent cx="6629400" cy="9387840"/>
            <wp:effectExtent l="0" t="0" r="0" b="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8652" cy="9387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E704C7" w:rsidSect="00E704C7">
      <w:type w:val="continuous"/>
      <w:pgSz w:w="11900" w:h="16840"/>
      <w:pgMar w:top="1298" w:right="540" w:bottom="1357" w:left="1097" w:header="397" w:footer="3" w:gutter="0"/>
      <w:pgNumType w:start="1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25BA" w:rsidRDefault="00BC25BA">
      <w:r>
        <w:separator/>
      </w:r>
    </w:p>
  </w:endnote>
  <w:endnote w:type="continuationSeparator" w:id="0">
    <w:p w:rsidR="00BC25BA" w:rsidRDefault="00BC25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25BA" w:rsidRDefault="00BC25BA"/>
  </w:footnote>
  <w:footnote w:type="continuationSeparator" w:id="0">
    <w:p w:rsidR="00BC25BA" w:rsidRDefault="00BC25BA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91324257"/>
      <w:docPartObj>
        <w:docPartGallery w:val="Page Numbers (Top of Page)"/>
        <w:docPartUnique/>
      </w:docPartObj>
    </w:sdtPr>
    <w:sdtEndPr/>
    <w:sdtContent>
      <w:p w:rsidR="00E704C7" w:rsidRDefault="00E704C7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94EDF">
          <w:rPr>
            <w:noProof/>
          </w:rPr>
          <w:t>3</w:t>
        </w:r>
        <w:r>
          <w:fldChar w:fldCharType="end"/>
        </w:r>
      </w:p>
    </w:sdtContent>
  </w:sdt>
  <w:p w:rsidR="00E704C7" w:rsidRDefault="00E704C7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BA506F"/>
    <w:multiLevelType w:val="multilevel"/>
    <w:tmpl w:val="E4482788"/>
    <w:lvl w:ilvl="0">
      <w:start w:val="5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F4603DE"/>
    <w:multiLevelType w:val="multilevel"/>
    <w:tmpl w:val="31E6D45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67D6405C"/>
    <w:multiLevelType w:val="multilevel"/>
    <w:tmpl w:val="8160B00C"/>
    <w:lvl w:ilvl="0">
      <w:start w:val="2"/>
      <w:numFmt w:val="decimal"/>
      <w:lvlText w:val="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62F5"/>
    <w:rsid w:val="00294EDF"/>
    <w:rsid w:val="008E62F5"/>
    <w:rsid w:val="00B80E25"/>
    <w:rsid w:val="00BC25BA"/>
    <w:rsid w:val="00E70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after="360" w:line="0" w:lineRule="atLeast"/>
      <w:outlineLvl w:val="0"/>
    </w:pPr>
    <w:rPr>
      <w:rFonts w:ascii="Times New Roman" w:eastAsia="Times New Roman" w:hAnsi="Times New Roman" w:cs="Times New Roman"/>
      <w:b/>
      <w:bCs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before="360" w:line="274" w:lineRule="exact"/>
      <w:ind w:firstLine="600"/>
      <w:jc w:val="both"/>
    </w:pPr>
    <w:rPr>
      <w:rFonts w:ascii="Times New Roman" w:eastAsia="Times New Roman" w:hAnsi="Times New Roman" w:cs="Times New Roman"/>
    </w:rPr>
  </w:style>
  <w:style w:type="paragraph" w:styleId="a4">
    <w:name w:val="header"/>
    <w:basedOn w:val="a"/>
    <w:link w:val="a5"/>
    <w:uiPriority w:val="99"/>
    <w:unhideWhenUsed/>
    <w:rsid w:val="00E704C7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E704C7"/>
    <w:rPr>
      <w:color w:val="000000"/>
    </w:rPr>
  </w:style>
  <w:style w:type="paragraph" w:styleId="a6">
    <w:name w:val="footer"/>
    <w:basedOn w:val="a"/>
    <w:link w:val="a7"/>
    <w:uiPriority w:val="99"/>
    <w:unhideWhenUsed/>
    <w:rsid w:val="00E704C7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E704C7"/>
    <w:rPr>
      <w:color w:val="000000"/>
    </w:rPr>
  </w:style>
  <w:style w:type="paragraph" w:styleId="a8">
    <w:name w:val="Balloon Text"/>
    <w:basedOn w:val="a"/>
    <w:link w:val="a9"/>
    <w:uiPriority w:val="99"/>
    <w:semiHidden/>
    <w:unhideWhenUsed/>
    <w:rsid w:val="00E704C7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704C7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after="360" w:line="0" w:lineRule="atLeast"/>
      <w:outlineLvl w:val="0"/>
    </w:pPr>
    <w:rPr>
      <w:rFonts w:ascii="Times New Roman" w:eastAsia="Times New Roman" w:hAnsi="Times New Roman" w:cs="Times New Roman"/>
      <w:b/>
      <w:bCs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before="360" w:line="274" w:lineRule="exact"/>
      <w:ind w:firstLine="600"/>
      <w:jc w:val="both"/>
    </w:pPr>
    <w:rPr>
      <w:rFonts w:ascii="Times New Roman" w:eastAsia="Times New Roman" w:hAnsi="Times New Roman" w:cs="Times New Roman"/>
    </w:rPr>
  </w:style>
  <w:style w:type="paragraph" w:styleId="a4">
    <w:name w:val="header"/>
    <w:basedOn w:val="a"/>
    <w:link w:val="a5"/>
    <w:uiPriority w:val="99"/>
    <w:unhideWhenUsed/>
    <w:rsid w:val="00E704C7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E704C7"/>
    <w:rPr>
      <w:color w:val="000000"/>
    </w:rPr>
  </w:style>
  <w:style w:type="paragraph" w:styleId="a6">
    <w:name w:val="footer"/>
    <w:basedOn w:val="a"/>
    <w:link w:val="a7"/>
    <w:uiPriority w:val="99"/>
    <w:unhideWhenUsed/>
    <w:rsid w:val="00E704C7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E704C7"/>
    <w:rPr>
      <w:color w:val="000000"/>
    </w:rPr>
  </w:style>
  <w:style w:type="paragraph" w:styleId="a8">
    <w:name w:val="Balloon Text"/>
    <w:basedOn w:val="a"/>
    <w:link w:val="a9"/>
    <w:uiPriority w:val="99"/>
    <w:semiHidden/>
    <w:unhideWhenUsed/>
    <w:rsid w:val="00E704C7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704C7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1217</Words>
  <Characters>6940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8141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2</cp:revision>
  <dcterms:created xsi:type="dcterms:W3CDTF">2021-10-18T21:09:00Z</dcterms:created>
  <dcterms:modified xsi:type="dcterms:W3CDTF">2021-10-18T22:07:00Z</dcterms:modified>
</cp:coreProperties>
</file>